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BC5A98" w:rsidRPr="00BC5A98" w14:paraId="4FCAECAF" w14:textId="77777777" w:rsidTr="00BC5A98">
        <w:tc>
          <w:tcPr>
            <w:tcW w:w="0" w:type="auto"/>
            <w:tcBorders>
              <w:top w:val="nil"/>
              <w:bottom w:val="nil"/>
            </w:tcBorders>
            <w:shd w:val="clear" w:color="auto" w:fill="FFFFFF"/>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BC5A98" w:rsidRPr="00BC5A98" w14:paraId="3F84E3A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BC5A98" w:rsidRPr="00BC5A98" w14:paraId="74A69097" w14:textId="77777777">
                    <w:tc>
                      <w:tcPr>
                        <w:tcW w:w="0" w:type="auto"/>
                        <w:tcMar>
                          <w:top w:w="0" w:type="dxa"/>
                          <w:left w:w="135" w:type="dxa"/>
                          <w:bottom w:w="0" w:type="dxa"/>
                          <w:right w:w="135" w:type="dxa"/>
                        </w:tcMar>
                        <w:hideMark/>
                      </w:tcPr>
                      <w:p w14:paraId="597B9240" w14:textId="77777777" w:rsidR="00BC5A98" w:rsidRPr="00BC5A98" w:rsidRDefault="00BC5A98" w:rsidP="00BC5A98">
                        <w:pPr>
                          <w:spacing w:after="0" w:line="240" w:lineRule="auto"/>
                          <w:jc w:val="center"/>
                          <w:rPr>
                            <w:rFonts w:ascii="Times New Roman" w:eastAsia="Times New Roman" w:hAnsi="Times New Roman" w:cs="Times New Roman"/>
                            <w:sz w:val="24"/>
                            <w:szCs w:val="24"/>
                          </w:rPr>
                        </w:pPr>
                        <w:r w:rsidRPr="00BC5A98">
                          <w:rPr>
                            <w:rFonts w:ascii="Times New Roman" w:eastAsia="Times New Roman" w:hAnsi="Times New Roman" w:cs="Times New Roman"/>
                            <w:noProof/>
                            <w:sz w:val="24"/>
                            <w:szCs w:val="24"/>
                          </w:rPr>
                          <w:drawing>
                            <wp:inline distT="0" distB="0" distL="0" distR="0" wp14:anchorId="4B76C4EC" wp14:editId="266D8128">
                              <wp:extent cx="5372100" cy="1790700"/>
                              <wp:effectExtent l="0" t="0" r="0" b="0"/>
                              <wp:docPr id="9" name="Picture 9" descr="https://mcusercontent.com/c2efb689d8746de78f05497a6/images/3897843b-cdcf-403f-bde9-f730b1146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cusercontent.com/c2efb689d8746de78f05497a6/images/3897843b-cdcf-403f-bde9-f730b114617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505EDE9" w14:textId="77777777" w:rsidR="00BC5A98" w:rsidRPr="00BC5A98" w:rsidRDefault="00BC5A98" w:rsidP="00BC5A98">
                  <w:pPr>
                    <w:spacing w:after="0" w:line="240" w:lineRule="auto"/>
                    <w:rPr>
                      <w:rFonts w:ascii="Times New Roman" w:eastAsia="Times New Roman" w:hAnsi="Times New Roman" w:cs="Times New Roman"/>
                      <w:sz w:val="24"/>
                      <w:szCs w:val="24"/>
                    </w:rPr>
                  </w:pPr>
                </w:p>
              </w:tc>
            </w:tr>
          </w:tbl>
          <w:p w14:paraId="681D651D" w14:textId="77777777" w:rsidR="00BC5A98" w:rsidRPr="00BC5A98" w:rsidRDefault="00BC5A98" w:rsidP="00BC5A98">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BC5A98" w:rsidRPr="00BC5A98" w14:paraId="750D7F2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C5A98" w:rsidRPr="00BC5A98" w14:paraId="4C741FA6" w14:textId="77777777">
                    <w:tc>
                      <w:tcPr>
                        <w:tcW w:w="0" w:type="auto"/>
                        <w:tcMar>
                          <w:top w:w="0" w:type="dxa"/>
                          <w:left w:w="270" w:type="dxa"/>
                          <w:bottom w:w="135" w:type="dxa"/>
                          <w:right w:w="270" w:type="dxa"/>
                        </w:tcMar>
                        <w:hideMark/>
                      </w:tcPr>
                      <w:p w14:paraId="4ABCEA44" w14:textId="77777777" w:rsidR="00BC5A98" w:rsidRPr="00BC5A98" w:rsidRDefault="00BC5A98" w:rsidP="00BC5A98">
                        <w:pPr>
                          <w:spacing w:before="150" w:after="150" w:line="270" w:lineRule="atLeast"/>
                          <w:rPr>
                            <w:rFonts w:ascii="Helvetica" w:eastAsia="Times New Roman" w:hAnsi="Helvetica" w:cs="Helvetica"/>
                            <w:color w:val="222222"/>
                            <w:sz w:val="18"/>
                            <w:szCs w:val="18"/>
                          </w:rPr>
                        </w:pPr>
                        <w:r w:rsidRPr="00BC5A98">
                          <w:rPr>
                            <w:rFonts w:ascii="Helvetica" w:eastAsia="Times New Roman" w:hAnsi="Helvetica" w:cs="Helvetica"/>
                            <w:color w:val="222222"/>
                            <w:sz w:val="18"/>
                            <w:szCs w:val="18"/>
                          </w:rPr>
                          <w:t>Hello Student Organization Leaders!</w:t>
                        </w:r>
                        <w:r w:rsidRPr="00BC5A98">
                          <w:rPr>
                            <w:rFonts w:ascii="Helvetica" w:eastAsia="Times New Roman" w:hAnsi="Helvetica" w:cs="Helvetica"/>
                            <w:color w:val="222222"/>
                            <w:sz w:val="18"/>
                            <w:szCs w:val="18"/>
                          </w:rPr>
                          <w:br/>
                        </w:r>
                        <w:r w:rsidRPr="00BC5A98">
                          <w:rPr>
                            <w:rFonts w:ascii="Helvetica" w:eastAsia="Times New Roman" w:hAnsi="Helvetica" w:cs="Helvetica"/>
                            <w:color w:val="222222"/>
                            <w:sz w:val="18"/>
                            <w:szCs w:val="18"/>
                          </w:rPr>
                          <w:br/>
                          <w:t>Below is the Student Organization Newsletter for the month of February. Please reach out to us at lsc@sc.edu or 803-777-7130 if you have any questions or if there is anything that you need.</w:t>
                        </w:r>
                      </w:p>
                    </w:tc>
                  </w:tr>
                </w:tbl>
                <w:p w14:paraId="1DEF0131" w14:textId="77777777" w:rsidR="00BC5A98" w:rsidRPr="00BC5A98" w:rsidRDefault="00BC5A98" w:rsidP="00BC5A98">
                  <w:pPr>
                    <w:spacing w:after="0" w:line="240" w:lineRule="auto"/>
                    <w:rPr>
                      <w:rFonts w:ascii="Times New Roman" w:eastAsia="Times New Roman" w:hAnsi="Times New Roman" w:cs="Times New Roman"/>
                      <w:sz w:val="24"/>
                      <w:szCs w:val="24"/>
                    </w:rPr>
                  </w:pPr>
                </w:p>
              </w:tc>
            </w:tr>
          </w:tbl>
          <w:p w14:paraId="21D2F606" w14:textId="77777777" w:rsidR="00BC5A98" w:rsidRPr="00BC5A98" w:rsidRDefault="00BC5A98" w:rsidP="00BC5A98">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BC5A98" w:rsidRPr="00BC5A98" w14:paraId="3FBDA967" w14:textId="77777777">
              <w:tc>
                <w:tcPr>
                  <w:tcW w:w="0" w:type="auto"/>
                  <w:tcMar>
                    <w:top w:w="75" w:type="dxa"/>
                    <w:left w:w="270" w:type="dxa"/>
                    <w:bottom w:w="75" w:type="dxa"/>
                    <w:right w:w="270" w:type="dxa"/>
                  </w:tcMar>
                  <w:vAlign w:val="center"/>
                  <w:hideMark/>
                </w:tcPr>
                <w:tbl>
                  <w:tblPr>
                    <w:tblW w:w="5000" w:type="pct"/>
                    <w:tblBorders>
                      <w:top w:val="single" w:sz="36" w:space="0" w:color="0C0000"/>
                    </w:tblBorders>
                    <w:tblCellMar>
                      <w:left w:w="0" w:type="dxa"/>
                      <w:right w:w="0" w:type="dxa"/>
                    </w:tblCellMar>
                    <w:tblLook w:val="04A0" w:firstRow="1" w:lastRow="0" w:firstColumn="1" w:lastColumn="0" w:noHBand="0" w:noVBand="1"/>
                  </w:tblPr>
                  <w:tblGrid>
                    <w:gridCol w:w="8820"/>
                  </w:tblGrid>
                  <w:tr w:rsidR="00BC5A98" w:rsidRPr="00BC5A98" w14:paraId="4D5B2AB3" w14:textId="77777777">
                    <w:tc>
                      <w:tcPr>
                        <w:tcW w:w="0" w:type="auto"/>
                        <w:vAlign w:val="center"/>
                        <w:hideMark/>
                      </w:tcPr>
                      <w:p w14:paraId="35350059" w14:textId="77777777" w:rsidR="00BC5A98" w:rsidRPr="00BC5A98" w:rsidRDefault="00BC5A98" w:rsidP="00BC5A98">
                        <w:pPr>
                          <w:spacing w:after="0" w:line="240" w:lineRule="auto"/>
                          <w:rPr>
                            <w:rFonts w:ascii="Times New Roman" w:eastAsia="Times New Roman" w:hAnsi="Times New Roman" w:cs="Times New Roman"/>
                            <w:color w:val="000000"/>
                            <w:sz w:val="27"/>
                            <w:szCs w:val="27"/>
                          </w:rPr>
                        </w:pPr>
                      </w:p>
                    </w:tc>
                  </w:tr>
                </w:tbl>
                <w:p w14:paraId="3D820319" w14:textId="77777777" w:rsidR="00BC5A98" w:rsidRPr="00BC5A98" w:rsidRDefault="00BC5A98" w:rsidP="00BC5A98">
                  <w:pPr>
                    <w:spacing w:after="0" w:line="240" w:lineRule="auto"/>
                    <w:rPr>
                      <w:rFonts w:ascii="Times New Roman" w:eastAsia="Times New Roman" w:hAnsi="Times New Roman" w:cs="Times New Roman"/>
                      <w:sz w:val="24"/>
                      <w:szCs w:val="24"/>
                    </w:rPr>
                  </w:pPr>
                </w:p>
              </w:tc>
            </w:tr>
          </w:tbl>
          <w:p w14:paraId="6A18ADA8" w14:textId="77777777" w:rsidR="00BC5A98" w:rsidRPr="00BC5A98" w:rsidRDefault="00BC5A98" w:rsidP="00BC5A98">
            <w:pPr>
              <w:spacing w:after="0" w:line="240" w:lineRule="auto"/>
              <w:rPr>
                <w:rFonts w:ascii="Times New Roman" w:eastAsia="Times New Roman" w:hAnsi="Times New Roman" w:cs="Times New Roman"/>
                <w:color w:val="000000"/>
                <w:sz w:val="27"/>
                <w:szCs w:val="27"/>
              </w:rPr>
            </w:pPr>
          </w:p>
        </w:tc>
      </w:tr>
      <w:tr w:rsidR="00BC5A98" w:rsidRPr="00BC5A98" w14:paraId="737ADCD5" w14:textId="77777777" w:rsidTr="00BC5A98">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BC5A98" w:rsidRPr="00BC5A98" w14:paraId="39C0A1D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C5A98" w:rsidRPr="00BC5A98" w14:paraId="4AA2DD8D" w14:textId="77777777">
                    <w:tc>
                      <w:tcPr>
                        <w:tcW w:w="0" w:type="auto"/>
                        <w:tcMar>
                          <w:top w:w="0" w:type="dxa"/>
                          <w:left w:w="270" w:type="dxa"/>
                          <w:bottom w:w="135" w:type="dxa"/>
                          <w:right w:w="270" w:type="dxa"/>
                        </w:tcMar>
                        <w:hideMark/>
                      </w:tcPr>
                      <w:p w14:paraId="36E6C992" w14:textId="77777777" w:rsidR="00BC5A98" w:rsidRPr="00BC5A98" w:rsidRDefault="00BC5A98" w:rsidP="00BC5A98">
                        <w:pPr>
                          <w:spacing w:after="0" w:line="360" w:lineRule="atLeast"/>
                          <w:rPr>
                            <w:rFonts w:ascii="Helvetica" w:eastAsia="Times New Roman" w:hAnsi="Helvetica" w:cs="Helvetica"/>
                            <w:color w:val="202020"/>
                            <w:sz w:val="24"/>
                            <w:szCs w:val="24"/>
                          </w:rPr>
                        </w:pPr>
                        <w:r w:rsidRPr="00BC5A98">
                          <w:rPr>
                            <w:rFonts w:ascii="Arial" w:eastAsia="Times New Roman" w:hAnsi="Arial" w:cs="Arial"/>
                            <w:b/>
                            <w:bCs/>
                            <w:color w:val="73000A"/>
                            <w:sz w:val="21"/>
                            <w:szCs w:val="21"/>
                          </w:rPr>
                          <w:t>Diversity, Equity and Inclusion Resources</w:t>
                        </w:r>
                        <w:r w:rsidRPr="00BC5A98">
                          <w:rPr>
                            <w:rFonts w:ascii="Arial" w:eastAsia="Times New Roman" w:hAnsi="Arial" w:cs="Arial"/>
                            <w:color w:val="202020"/>
                            <w:sz w:val="24"/>
                            <w:szCs w:val="24"/>
                          </w:rPr>
                          <w:br/>
                        </w:r>
                        <w:r w:rsidRPr="00BC5A98">
                          <w:rPr>
                            <w:rFonts w:ascii="Arial" w:eastAsia="Times New Roman" w:hAnsi="Arial" w:cs="Arial"/>
                            <w:color w:val="202020"/>
                            <w:sz w:val="18"/>
                            <w:szCs w:val="18"/>
                          </w:rPr>
                          <w:t>The Leadership and Service Center encourages your organization to get involved in diversity, equity and inclusion efforts and events on campus and to have critical conversations within your own organizations. Below are a number of resources and opportunities for you organization to learn more and engage with matters of diversity, equity and inclusion.</w:t>
                        </w:r>
                        <w:r w:rsidRPr="00BC5A98">
                          <w:rPr>
                            <w:rFonts w:ascii="Arial" w:eastAsia="Times New Roman" w:hAnsi="Arial" w:cs="Arial"/>
                            <w:color w:val="202020"/>
                            <w:sz w:val="18"/>
                            <w:szCs w:val="18"/>
                          </w:rPr>
                          <w:br/>
                        </w:r>
                        <w:r w:rsidRPr="00BC5A98">
                          <w:rPr>
                            <w:rFonts w:ascii="Arial" w:eastAsia="Times New Roman" w:hAnsi="Arial" w:cs="Arial"/>
                            <w:color w:val="202020"/>
                            <w:sz w:val="18"/>
                            <w:szCs w:val="18"/>
                          </w:rPr>
                          <w:br/>
                        </w:r>
                        <w:r w:rsidRPr="00BC5A98">
                          <w:rPr>
                            <w:rFonts w:ascii="Arial" w:eastAsia="Times New Roman" w:hAnsi="Arial" w:cs="Arial"/>
                            <w:color w:val="800000"/>
                            <w:sz w:val="18"/>
                            <w:szCs w:val="18"/>
                          </w:rPr>
                          <w:t>OMSA: </w:t>
                        </w:r>
                        <w:hyperlink r:id="rId6" w:tgtFrame="_blank" w:history="1">
                          <w:r w:rsidRPr="00BC5A98">
                            <w:rPr>
                              <w:rFonts w:ascii="Arial" w:eastAsia="Times New Roman" w:hAnsi="Arial" w:cs="Arial"/>
                              <w:color w:val="007C89"/>
                              <w:sz w:val="18"/>
                              <w:szCs w:val="18"/>
                              <w:u w:val="single"/>
                            </w:rPr>
                            <w:t>The Office of Multicultural Student Affairs</w:t>
                          </w:r>
                        </w:hyperlink>
                        <w:r w:rsidRPr="00BC5A98">
                          <w:rPr>
                            <w:rFonts w:ascii="Arial" w:eastAsia="Times New Roman" w:hAnsi="Arial" w:cs="Arial"/>
                            <w:color w:val="202020"/>
                            <w:sz w:val="18"/>
                            <w:szCs w:val="18"/>
                          </w:rPr>
                          <w:t> has a variety of resources to share with your organization members, as well as upcoming events that you can view on their </w:t>
                        </w:r>
                        <w:hyperlink r:id="rId7" w:tgtFrame="_blank" w:history="1">
                          <w:r w:rsidRPr="00BC5A98">
                            <w:rPr>
                              <w:rFonts w:ascii="Arial" w:eastAsia="Times New Roman" w:hAnsi="Arial" w:cs="Arial"/>
                              <w:color w:val="007C89"/>
                              <w:sz w:val="18"/>
                              <w:szCs w:val="18"/>
                              <w:u w:val="single"/>
                            </w:rPr>
                            <w:t>Garnet Gate</w:t>
                          </w:r>
                        </w:hyperlink>
                        <w:r w:rsidRPr="00BC5A98">
                          <w:rPr>
                            <w:rFonts w:ascii="Arial" w:eastAsia="Times New Roman" w:hAnsi="Arial" w:cs="Arial"/>
                            <w:color w:val="202020"/>
                            <w:sz w:val="18"/>
                            <w:szCs w:val="18"/>
                          </w:rPr>
                          <w:t> page. Their upcoming events for the month of February are listed below:</w:t>
                        </w:r>
                      </w:p>
                      <w:p w14:paraId="4ECFB144" w14:textId="77777777" w:rsidR="00BC5A98" w:rsidRPr="00BC5A98" w:rsidRDefault="00BC5A98" w:rsidP="00BC5A98">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BC5A98">
                          <w:rPr>
                            <w:rFonts w:ascii="Arial" w:eastAsia="Times New Roman" w:hAnsi="Arial" w:cs="Arial"/>
                            <w:b/>
                            <w:bCs/>
                            <w:color w:val="202020"/>
                            <w:sz w:val="18"/>
                            <w:szCs w:val="18"/>
                          </w:rPr>
                          <w:t>Every Thursdsay:</w:t>
                        </w:r>
                        <w:r w:rsidRPr="00BC5A98">
                          <w:rPr>
                            <w:rFonts w:ascii="Arial" w:eastAsia="Times New Roman" w:hAnsi="Arial" w:cs="Arial"/>
                            <w:color w:val="202020"/>
                            <w:sz w:val="18"/>
                            <w:szCs w:val="18"/>
                          </w:rPr>
                          <w:t> Q'afe: LGBTQ+ Thursday Socials | 7:00 p.m. | Intersection Multicultural Lounge</w:t>
                        </w:r>
                      </w:p>
                      <w:p w14:paraId="10D065A2" w14:textId="77777777" w:rsidR="00BC5A98" w:rsidRPr="00BC5A98" w:rsidRDefault="00BC5A98" w:rsidP="00BC5A98">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BC5A98">
                          <w:rPr>
                            <w:rFonts w:ascii="Arial" w:eastAsia="Times New Roman" w:hAnsi="Arial" w:cs="Arial"/>
                            <w:b/>
                            <w:bCs/>
                            <w:color w:val="202020"/>
                            <w:sz w:val="18"/>
                            <w:szCs w:val="18"/>
                          </w:rPr>
                          <w:t>Monday, Feb. 22:</w:t>
                        </w:r>
                        <w:r w:rsidRPr="00BC5A98">
                          <w:rPr>
                            <w:rFonts w:ascii="Arial" w:eastAsia="Times New Roman" w:hAnsi="Arial" w:cs="Arial"/>
                            <w:color w:val="202020"/>
                            <w:sz w:val="18"/>
                            <w:szCs w:val="18"/>
                          </w:rPr>
                          <w:t> Queer/Trans People of Color Affinity Group | 7:00 p.m. | Intersection Multicultural Lounge</w:t>
                        </w:r>
                      </w:p>
                      <w:p w14:paraId="25D7A8DB" w14:textId="77777777" w:rsidR="00BC5A98" w:rsidRPr="00BC5A98" w:rsidRDefault="00BC5A98" w:rsidP="00BC5A98">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BC5A98">
                          <w:rPr>
                            <w:rFonts w:ascii="Arial" w:eastAsia="Times New Roman" w:hAnsi="Arial" w:cs="Arial"/>
                            <w:b/>
                            <w:bCs/>
                            <w:color w:val="202020"/>
                            <w:sz w:val="18"/>
                            <w:szCs w:val="18"/>
                          </w:rPr>
                          <w:t>Tuesday, Feb. 23:</w:t>
                        </w:r>
                        <w:r w:rsidRPr="00BC5A98">
                          <w:rPr>
                            <w:rFonts w:ascii="Arial" w:eastAsia="Times New Roman" w:hAnsi="Arial" w:cs="Arial"/>
                            <w:color w:val="202020"/>
                            <w:sz w:val="18"/>
                            <w:szCs w:val="18"/>
                          </w:rPr>
                          <w:t> Student SafeZone Workshop | 4:30 p.m. | Online</w:t>
                        </w:r>
                      </w:p>
                      <w:p w14:paraId="5D75AB74" w14:textId="77777777" w:rsidR="00BC5A98" w:rsidRPr="00BC5A98" w:rsidRDefault="00BC5A98" w:rsidP="00BC5A98">
                        <w:pPr>
                          <w:spacing w:after="0" w:line="360" w:lineRule="atLeast"/>
                          <w:rPr>
                            <w:rFonts w:ascii="Helvetica" w:eastAsia="Times New Roman" w:hAnsi="Helvetica" w:cs="Helvetica"/>
                            <w:color w:val="202020"/>
                            <w:sz w:val="24"/>
                            <w:szCs w:val="24"/>
                          </w:rPr>
                        </w:pPr>
                        <w:r w:rsidRPr="00BC5A98">
                          <w:rPr>
                            <w:rFonts w:ascii="Arial" w:eastAsia="Times New Roman" w:hAnsi="Arial" w:cs="Arial"/>
                            <w:color w:val="800000"/>
                            <w:sz w:val="18"/>
                            <w:szCs w:val="18"/>
                          </w:rPr>
                          <w:t>Roundtable:</w:t>
                        </w:r>
                        <w:r w:rsidRPr="00BC5A98">
                          <w:rPr>
                            <w:rFonts w:ascii="Arial" w:eastAsia="Times New Roman" w:hAnsi="Arial" w:cs="Arial"/>
                            <w:color w:val="202020"/>
                            <w:sz w:val="18"/>
                            <w:szCs w:val="18"/>
                          </w:rPr>
                          <w:t> This month's Student Organization Roundtable will be on Wednesday, February 24 from 3-4 p.m.! This roundtable will be presented by a Peer Educator from the Office of Multicultural Student Affairs on the topic of "LGBTQ+ 101: Building Inclusive Communities." Register on Garnet Gate or by using this </w:t>
                        </w:r>
                        <w:hyperlink r:id="rId8" w:tgtFrame="_blank" w:history="1">
                          <w:r w:rsidRPr="00BC5A98">
                            <w:rPr>
                              <w:rFonts w:ascii="Arial" w:eastAsia="Times New Roman" w:hAnsi="Arial" w:cs="Arial"/>
                              <w:color w:val="007C89"/>
                              <w:sz w:val="18"/>
                              <w:szCs w:val="18"/>
                              <w:u w:val="single"/>
                            </w:rPr>
                            <w:t>link</w:t>
                          </w:r>
                        </w:hyperlink>
                        <w:r w:rsidRPr="00BC5A98">
                          <w:rPr>
                            <w:rFonts w:ascii="Arial" w:eastAsia="Times New Roman" w:hAnsi="Arial" w:cs="Arial"/>
                            <w:color w:val="202020"/>
                            <w:sz w:val="18"/>
                            <w:szCs w:val="18"/>
                          </w:rPr>
                          <w:t>.</w:t>
                        </w:r>
                        <w:r w:rsidRPr="00BC5A98">
                          <w:rPr>
                            <w:rFonts w:ascii="Arial" w:eastAsia="Times New Roman" w:hAnsi="Arial" w:cs="Arial"/>
                            <w:color w:val="202020"/>
                            <w:sz w:val="18"/>
                            <w:szCs w:val="18"/>
                          </w:rPr>
                          <w:br/>
                        </w:r>
                        <w:r w:rsidRPr="00BC5A98">
                          <w:rPr>
                            <w:rFonts w:ascii="Arial" w:eastAsia="Times New Roman" w:hAnsi="Arial" w:cs="Arial"/>
                            <w:color w:val="202020"/>
                            <w:sz w:val="18"/>
                            <w:szCs w:val="18"/>
                          </w:rPr>
                          <w:br/>
                        </w:r>
                        <w:r w:rsidRPr="00BC5A98">
                          <w:rPr>
                            <w:rFonts w:ascii="Arial" w:eastAsia="Times New Roman" w:hAnsi="Arial" w:cs="Arial"/>
                            <w:noProof/>
                            <w:color w:val="202020"/>
                            <w:sz w:val="18"/>
                            <w:szCs w:val="18"/>
                          </w:rPr>
                          <w:lastRenderedPageBreak/>
                          <w:drawing>
                            <wp:inline distT="0" distB="0" distL="0" distR="0" wp14:anchorId="520092D4" wp14:editId="7B0DAACD">
                              <wp:extent cx="3095625" cy="1857375"/>
                              <wp:effectExtent l="0" t="0" r="9525" b="9525"/>
                              <wp:docPr id="10" name="Picture 10" descr="https://mcusercontent.com/c2efb689d8746de78f05497a6/images/d7731c00-86ef-44c7-b77e-2d3babdd65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cusercontent.com/c2efb689d8746de78f05497a6/images/d7731c00-86ef-44c7-b77e-2d3babdd65d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24"/>
                            <w:szCs w:val="24"/>
                          </w:rPr>
                          <w:br/>
                        </w:r>
                        <w:r w:rsidRPr="00BC5A98">
                          <w:rPr>
                            <w:rFonts w:ascii="Arial" w:eastAsia="Times New Roman" w:hAnsi="Arial" w:cs="Arial"/>
                            <w:color w:val="800000"/>
                            <w:sz w:val="18"/>
                            <w:szCs w:val="18"/>
                          </w:rPr>
                          <w:t>Creating Meaningful Dialogues Guide:</w:t>
                        </w:r>
                        <w:r w:rsidRPr="00BC5A98">
                          <w:rPr>
                            <w:rFonts w:ascii="Arial" w:eastAsia="Times New Roman" w:hAnsi="Arial" w:cs="Arial"/>
                            <w:color w:val="202020"/>
                            <w:sz w:val="18"/>
                            <w:szCs w:val="18"/>
                          </w:rPr>
                          <w:t> The Leadership and Service Center has also created this guide to "</w:t>
                        </w:r>
                        <w:hyperlink r:id="rId10" w:tgtFrame="_blank" w:history="1">
                          <w:r w:rsidRPr="00BC5A98">
                            <w:rPr>
                              <w:rFonts w:ascii="Arial" w:eastAsia="Times New Roman" w:hAnsi="Arial" w:cs="Arial"/>
                              <w:color w:val="007C89"/>
                              <w:sz w:val="18"/>
                              <w:szCs w:val="18"/>
                              <w:u w:val="single"/>
                            </w:rPr>
                            <w:t>Creating Meaningful Dialogue</w:t>
                          </w:r>
                        </w:hyperlink>
                        <w:r w:rsidRPr="00BC5A98">
                          <w:rPr>
                            <w:rFonts w:ascii="Arial" w:eastAsia="Times New Roman" w:hAnsi="Arial" w:cs="Arial"/>
                            <w:color w:val="202020"/>
                            <w:sz w:val="18"/>
                            <w:szCs w:val="18"/>
                          </w:rPr>
                          <w:t>" that could be useful in conversations with your organization.</w:t>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24"/>
                            <w:szCs w:val="24"/>
                          </w:rPr>
                          <w:br/>
                        </w:r>
                        <w:r w:rsidRPr="00BC5A98">
                          <w:rPr>
                            <w:rFonts w:ascii="Helvetica" w:eastAsia="Times New Roman" w:hAnsi="Helvetica" w:cs="Helvetica"/>
                            <w:b/>
                            <w:bCs/>
                            <w:color w:val="800000"/>
                            <w:sz w:val="21"/>
                            <w:szCs w:val="21"/>
                          </w:rPr>
                          <w:t>Garnet Gate Roster Update</w:t>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18"/>
                            <w:szCs w:val="18"/>
                          </w:rPr>
                          <w:t>Verified records of student organization memberships are collected in each student’s </w:t>
                        </w:r>
                        <w:hyperlink r:id="rId11" w:history="1">
                          <w:r w:rsidRPr="00BC5A98">
                            <w:rPr>
                              <w:rFonts w:ascii="Helvetica" w:eastAsia="Times New Roman" w:hAnsi="Helvetica" w:cs="Helvetica"/>
                              <w:b/>
                              <w:bCs/>
                              <w:color w:val="007C89"/>
                              <w:sz w:val="18"/>
                              <w:szCs w:val="18"/>
                            </w:rPr>
                            <w:t>My U</w:t>
                          </w:r>
                          <w:r w:rsidRPr="00BC5A98">
                            <w:rPr>
                              <w:rFonts w:ascii="Helvetica" w:eastAsia="Times New Roman" w:hAnsi="Helvetica" w:cs="Helvetica"/>
                              <w:b/>
                              <w:bCs/>
                              <w:i/>
                              <w:iCs/>
                              <w:color w:val="007C89"/>
                              <w:sz w:val="18"/>
                              <w:szCs w:val="18"/>
                              <w:u w:val="single"/>
                            </w:rPr>
                            <w:t>of</w:t>
                          </w:r>
                          <w:r w:rsidRPr="00BC5A98">
                            <w:rPr>
                              <w:rFonts w:ascii="Helvetica" w:eastAsia="Times New Roman" w:hAnsi="Helvetica" w:cs="Helvetica"/>
                              <w:b/>
                              <w:bCs/>
                              <w:color w:val="007C89"/>
                              <w:sz w:val="18"/>
                              <w:szCs w:val="18"/>
                            </w:rPr>
                            <w:t>SC Experience</w:t>
                          </w:r>
                        </w:hyperlink>
                        <w:r w:rsidRPr="00BC5A98">
                          <w:rPr>
                            <w:rFonts w:ascii="Helvetica" w:eastAsia="Times New Roman" w:hAnsi="Helvetica" w:cs="Helvetica"/>
                            <w:color w:val="202020"/>
                            <w:sz w:val="18"/>
                            <w:szCs w:val="18"/>
                          </w:rPr>
                          <w:t>, a university platform which records the many experiences both for credit and not for credit that students engage in while at UofSC.</w:t>
                        </w:r>
                        <w:r w:rsidRPr="00BC5A98">
                          <w:rPr>
                            <w:rFonts w:ascii="Helvetica" w:eastAsia="Times New Roman" w:hAnsi="Helvetica" w:cs="Helvetica"/>
                            <w:color w:val="202020"/>
                            <w:sz w:val="18"/>
                            <w:szCs w:val="18"/>
                          </w:rPr>
                          <w:br/>
                          <w:t> </w:t>
                        </w:r>
                        <w:r w:rsidRPr="00BC5A98">
                          <w:rPr>
                            <w:rFonts w:ascii="Helvetica" w:eastAsia="Times New Roman" w:hAnsi="Helvetica" w:cs="Helvetica"/>
                            <w:color w:val="202020"/>
                            <w:sz w:val="18"/>
                            <w:szCs w:val="18"/>
                          </w:rPr>
                          <w:br/>
                          <w:t>In order for your organization members to have their involvement included in</w:t>
                        </w:r>
                        <w:r w:rsidRPr="00BC5A98">
                          <w:rPr>
                            <w:rFonts w:ascii="Helvetica" w:eastAsia="Times New Roman" w:hAnsi="Helvetica" w:cs="Helvetica"/>
                            <w:b/>
                            <w:bCs/>
                            <w:color w:val="202020"/>
                            <w:sz w:val="18"/>
                            <w:szCs w:val="18"/>
                          </w:rPr>
                          <w:t> My U</w:t>
                        </w:r>
                        <w:r w:rsidRPr="00BC5A98">
                          <w:rPr>
                            <w:rFonts w:ascii="Helvetica" w:eastAsia="Times New Roman" w:hAnsi="Helvetica" w:cs="Helvetica"/>
                            <w:b/>
                            <w:bCs/>
                            <w:i/>
                            <w:iCs/>
                            <w:color w:val="202020"/>
                            <w:sz w:val="18"/>
                            <w:szCs w:val="18"/>
                          </w:rPr>
                          <w:t>ofSC</w:t>
                        </w:r>
                        <w:r w:rsidRPr="00BC5A98">
                          <w:rPr>
                            <w:rFonts w:ascii="Helvetica" w:eastAsia="Times New Roman" w:hAnsi="Helvetica" w:cs="Helvetica"/>
                            <w:b/>
                            <w:bCs/>
                            <w:color w:val="202020"/>
                            <w:sz w:val="18"/>
                            <w:szCs w:val="18"/>
                          </w:rPr>
                          <w:t> Experience</w:t>
                        </w:r>
                        <w:r w:rsidRPr="00BC5A98">
                          <w:rPr>
                            <w:rFonts w:ascii="Helvetica" w:eastAsia="Times New Roman" w:hAnsi="Helvetica" w:cs="Helvetica"/>
                            <w:color w:val="202020"/>
                            <w:sz w:val="18"/>
                            <w:szCs w:val="18"/>
                          </w:rPr>
                          <w:t>, it is your responsibility as an organization to verify your roster is up to date for Spring 2021 and that it reflects your active membership. The accuracy and integrity of these student records is essential.  Only records of membership that have been verified will be collected in </w:t>
                        </w:r>
                        <w:r w:rsidRPr="00BC5A98">
                          <w:rPr>
                            <w:rFonts w:ascii="Helvetica" w:eastAsia="Times New Roman" w:hAnsi="Helvetica" w:cs="Helvetica"/>
                            <w:b/>
                            <w:bCs/>
                            <w:color w:val="202020"/>
                            <w:sz w:val="18"/>
                            <w:szCs w:val="18"/>
                          </w:rPr>
                          <w:t>My U</w:t>
                        </w:r>
                        <w:r w:rsidRPr="00BC5A98">
                          <w:rPr>
                            <w:rFonts w:ascii="Helvetica" w:eastAsia="Times New Roman" w:hAnsi="Helvetica" w:cs="Helvetica"/>
                            <w:b/>
                            <w:bCs/>
                            <w:i/>
                            <w:iCs/>
                            <w:color w:val="202020"/>
                            <w:sz w:val="18"/>
                            <w:szCs w:val="18"/>
                          </w:rPr>
                          <w:t>of</w:t>
                        </w:r>
                        <w:r w:rsidRPr="00BC5A98">
                          <w:rPr>
                            <w:rFonts w:ascii="Helvetica" w:eastAsia="Times New Roman" w:hAnsi="Helvetica" w:cs="Helvetica"/>
                            <w:b/>
                            <w:bCs/>
                            <w:color w:val="202020"/>
                            <w:sz w:val="18"/>
                            <w:szCs w:val="18"/>
                          </w:rPr>
                          <w:t>SC Experience</w:t>
                        </w:r>
                        <w:r w:rsidRPr="00BC5A98">
                          <w:rPr>
                            <w:rFonts w:ascii="Helvetica" w:eastAsia="Times New Roman" w:hAnsi="Helvetica" w:cs="Helvetica"/>
                            <w:color w:val="202020"/>
                            <w:sz w:val="18"/>
                            <w:szCs w:val="18"/>
                          </w:rPr>
                          <w:t>.</w:t>
                        </w:r>
                        <w:r w:rsidRPr="00BC5A98">
                          <w:rPr>
                            <w:rFonts w:ascii="Helvetica" w:eastAsia="Times New Roman" w:hAnsi="Helvetica" w:cs="Helvetica"/>
                            <w:color w:val="202020"/>
                            <w:sz w:val="18"/>
                            <w:szCs w:val="18"/>
                          </w:rPr>
                          <w:br/>
                          <w:t> </w:t>
                        </w:r>
                        <w:r w:rsidRPr="00BC5A98">
                          <w:rPr>
                            <w:rFonts w:ascii="Helvetica" w:eastAsia="Times New Roman" w:hAnsi="Helvetica" w:cs="Helvetica"/>
                            <w:color w:val="202020"/>
                            <w:sz w:val="18"/>
                            <w:szCs w:val="18"/>
                          </w:rPr>
                          <w:br/>
                          <w:t>Click </w:t>
                        </w:r>
                        <w:hyperlink r:id="rId12" w:history="1">
                          <w:r w:rsidRPr="00BC5A98">
                            <w:rPr>
                              <w:rFonts w:ascii="Helvetica" w:eastAsia="Times New Roman" w:hAnsi="Helvetica" w:cs="Helvetica"/>
                              <w:color w:val="007C89"/>
                              <w:sz w:val="18"/>
                              <w:szCs w:val="18"/>
                              <w:u w:val="single"/>
                            </w:rPr>
                            <w:t>here</w:t>
                          </w:r>
                        </w:hyperlink>
                        <w:r w:rsidRPr="00BC5A98">
                          <w:rPr>
                            <w:rFonts w:ascii="Helvetica" w:eastAsia="Times New Roman" w:hAnsi="Helvetica" w:cs="Helvetica"/>
                            <w:color w:val="202020"/>
                            <w:sz w:val="18"/>
                            <w:szCs w:val="18"/>
                          </w:rPr>
                          <w:t> for a video showing how to complete this process through the manage portal in Garnet Gate.</w:t>
                        </w:r>
                      </w:p>
                      <w:p w14:paraId="063F6F70" w14:textId="77777777" w:rsidR="00BC5A98" w:rsidRPr="00BC5A98" w:rsidRDefault="00BC5A98" w:rsidP="00BC5A98">
                        <w:pPr>
                          <w:spacing w:before="150" w:after="150" w:line="360" w:lineRule="atLeast"/>
                          <w:rPr>
                            <w:rFonts w:ascii="Helvetica" w:eastAsia="Times New Roman" w:hAnsi="Helvetica" w:cs="Helvetica"/>
                            <w:color w:val="202020"/>
                            <w:sz w:val="24"/>
                            <w:szCs w:val="24"/>
                          </w:rPr>
                        </w:pPr>
                        <w:r w:rsidRPr="00BC5A98">
                          <w:rPr>
                            <w:rFonts w:ascii="Arial" w:eastAsia="Times New Roman" w:hAnsi="Arial" w:cs="Arial"/>
                            <w:b/>
                            <w:bCs/>
                            <w:color w:val="73000A"/>
                            <w:sz w:val="21"/>
                            <w:szCs w:val="21"/>
                          </w:rPr>
                          <w:t>Student Organization Toolbox</w:t>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18"/>
                            <w:szCs w:val="18"/>
                          </w:rPr>
                          <w:t>Head over to the Leadership and Service Center's website for resources on promotion/publicity, event planning and group leadership in our </w:t>
                        </w:r>
                        <w:hyperlink r:id="rId13" w:tgtFrame="_blank" w:history="1">
                          <w:r w:rsidRPr="00BC5A98">
                            <w:rPr>
                              <w:rFonts w:ascii="Helvetica" w:eastAsia="Times New Roman" w:hAnsi="Helvetica" w:cs="Helvetica"/>
                              <w:color w:val="007C89"/>
                              <w:sz w:val="18"/>
                              <w:szCs w:val="18"/>
                              <w:u w:val="single"/>
                            </w:rPr>
                            <w:t>Organization Toolbox</w:t>
                          </w:r>
                        </w:hyperlink>
                        <w:r w:rsidRPr="00BC5A98">
                          <w:rPr>
                            <w:rFonts w:ascii="Helvetica" w:eastAsia="Times New Roman" w:hAnsi="Helvetica" w:cs="Helvetica"/>
                            <w:color w:val="202020"/>
                            <w:sz w:val="18"/>
                            <w:szCs w:val="18"/>
                          </w:rPr>
                          <w:t>!</w:t>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24"/>
                            <w:szCs w:val="24"/>
                          </w:rPr>
                          <w:br/>
                        </w:r>
                        <w:r w:rsidRPr="00BC5A98">
                          <w:rPr>
                            <w:rFonts w:ascii="Arial" w:eastAsia="Times New Roman" w:hAnsi="Arial" w:cs="Arial"/>
                            <w:b/>
                            <w:bCs/>
                            <w:color w:val="73000A"/>
                            <w:sz w:val="21"/>
                            <w:szCs w:val="21"/>
                          </w:rPr>
                          <w:t>Leadership and Service Awards</w:t>
                        </w:r>
                        <w:r w:rsidRPr="00BC5A98">
                          <w:rPr>
                            <w:rFonts w:ascii="Arial" w:eastAsia="Times New Roman" w:hAnsi="Arial" w:cs="Arial"/>
                            <w:color w:val="202020"/>
                            <w:sz w:val="24"/>
                            <w:szCs w:val="24"/>
                          </w:rPr>
                          <w:br/>
                        </w:r>
                        <w:r w:rsidRPr="00BC5A98">
                          <w:rPr>
                            <w:rFonts w:ascii="Arial" w:eastAsia="Times New Roman" w:hAnsi="Arial" w:cs="Arial"/>
                            <w:color w:val="202020"/>
                            <w:sz w:val="18"/>
                            <w:szCs w:val="18"/>
                          </w:rPr>
                          <w:t>The Leadership and Service Awards are designed to recognize the leadership of students, student organizations and faculty and staff members. These awards recognize outstanding Gamecocks who exemplify leadership or community service. Click </w:t>
                        </w:r>
                        <w:hyperlink r:id="rId14" w:tgtFrame="_blank" w:history="1">
                          <w:r w:rsidRPr="00BC5A98">
                            <w:rPr>
                              <w:rFonts w:ascii="Arial" w:eastAsia="Times New Roman" w:hAnsi="Arial" w:cs="Arial"/>
                              <w:color w:val="007C89"/>
                              <w:sz w:val="18"/>
                              <w:szCs w:val="18"/>
                              <w:u w:val="single"/>
                            </w:rPr>
                            <w:t>here </w:t>
                          </w:r>
                        </w:hyperlink>
                        <w:r w:rsidRPr="00BC5A98">
                          <w:rPr>
                            <w:rFonts w:ascii="Arial" w:eastAsia="Times New Roman" w:hAnsi="Arial" w:cs="Arial"/>
                            <w:color w:val="202020"/>
                            <w:sz w:val="18"/>
                            <w:szCs w:val="18"/>
                          </w:rPr>
                          <w:t>to learn more about the different awards and for nominations. Nominations will close on Feb. 12 and applications close on Feb. 19. </w:t>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24"/>
                            <w:szCs w:val="24"/>
                          </w:rPr>
                          <w:br/>
                        </w:r>
                        <w:r w:rsidRPr="00BC5A98">
                          <w:rPr>
                            <w:rFonts w:ascii="Arial" w:eastAsia="Times New Roman" w:hAnsi="Arial" w:cs="Arial"/>
                            <w:noProof/>
                            <w:color w:val="007C89"/>
                            <w:sz w:val="24"/>
                            <w:szCs w:val="24"/>
                          </w:rPr>
                          <w:lastRenderedPageBreak/>
                          <w:drawing>
                            <wp:inline distT="0" distB="0" distL="0" distR="0" wp14:anchorId="565E67DE" wp14:editId="7EC390FA">
                              <wp:extent cx="2381250" cy="2381250"/>
                              <wp:effectExtent l="0" t="0" r="0" b="0"/>
                              <wp:docPr id="11" name="Picture 11" descr="https://mcusercontent.com/c2efb689d8746de78f05497a6/images/1f7164e2-4452-4325-b7c5-b98d5c47e8b2.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cusercontent.com/c2efb689d8746de78f05497a6/images/1f7164e2-4452-4325-b7c5-b98d5c47e8b2.jpg">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24"/>
                            <w:szCs w:val="24"/>
                          </w:rPr>
                          <w:br/>
                        </w:r>
                        <w:r w:rsidRPr="00BC5A98">
                          <w:rPr>
                            <w:rFonts w:ascii="Arial" w:eastAsia="Times New Roman" w:hAnsi="Arial" w:cs="Arial"/>
                            <w:b/>
                            <w:bCs/>
                            <w:color w:val="73000A"/>
                            <w:sz w:val="21"/>
                            <w:szCs w:val="21"/>
                          </w:rPr>
                          <w:t>Close Family Emerging Leaders Program (CFELP)</w:t>
                        </w:r>
                        <w:r w:rsidRPr="00BC5A98">
                          <w:rPr>
                            <w:rFonts w:ascii="Arial" w:eastAsia="Times New Roman" w:hAnsi="Arial" w:cs="Arial"/>
                            <w:color w:val="202020"/>
                            <w:sz w:val="24"/>
                            <w:szCs w:val="24"/>
                          </w:rPr>
                          <w:br/>
                        </w:r>
                        <w:r w:rsidRPr="00BC5A98">
                          <w:rPr>
                            <w:rFonts w:ascii="Arial" w:eastAsia="Times New Roman" w:hAnsi="Arial" w:cs="Arial"/>
                            <w:color w:val="202020"/>
                            <w:sz w:val="18"/>
                            <w:szCs w:val="18"/>
                          </w:rPr>
                          <w:t>The Close Family Emerging Leaders Program (CFELP) is a multi-step introduction to leadership that explores various aspects of leadership and helps students understand what it means to be a leader at the University of South Carolina. Participants learn more about themselves, enhance their skills, and develop a plan to exercise leadership on campus and in the community. Click </w:t>
                        </w:r>
                        <w:hyperlink r:id="rId16" w:tgtFrame="_blank" w:history="1">
                          <w:r w:rsidRPr="00BC5A98">
                            <w:rPr>
                              <w:rFonts w:ascii="Arial" w:eastAsia="Times New Roman" w:hAnsi="Arial" w:cs="Arial"/>
                              <w:color w:val="007C89"/>
                              <w:sz w:val="18"/>
                              <w:szCs w:val="18"/>
                              <w:u w:val="single"/>
                            </w:rPr>
                            <w:t>here </w:t>
                          </w:r>
                        </w:hyperlink>
                        <w:r w:rsidRPr="00BC5A98">
                          <w:rPr>
                            <w:rFonts w:ascii="Arial" w:eastAsia="Times New Roman" w:hAnsi="Arial" w:cs="Arial"/>
                            <w:color w:val="202020"/>
                            <w:sz w:val="18"/>
                            <w:szCs w:val="18"/>
                          </w:rPr>
                          <w:t>to learn more and to register. </w:t>
                        </w:r>
                        <w:r w:rsidRPr="00BC5A98">
                          <w:rPr>
                            <w:rFonts w:ascii="Arial" w:eastAsia="Times New Roman" w:hAnsi="Arial" w:cs="Arial"/>
                            <w:color w:val="202020"/>
                            <w:sz w:val="18"/>
                            <w:szCs w:val="18"/>
                          </w:rPr>
                          <w:br/>
                        </w:r>
                        <w:r w:rsidRPr="00BC5A98">
                          <w:rPr>
                            <w:rFonts w:ascii="Arial" w:eastAsia="Times New Roman" w:hAnsi="Arial" w:cs="Arial"/>
                            <w:color w:val="202020"/>
                            <w:sz w:val="18"/>
                            <w:szCs w:val="18"/>
                          </w:rPr>
                          <w:br/>
                        </w:r>
                        <w:r w:rsidRPr="00BC5A98">
                          <w:rPr>
                            <w:rFonts w:ascii="Arial" w:eastAsia="Times New Roman" w:hAnsi="Arial" w:cs="Arial"/>
                            <w:noProof/>
                            <w:color w:val="202020"/>
                            <w:sz w:val="18"/>
                            <w:szCs w:val="18"/>
                          </w:rPr>
                          <w:drawing>
                            <wp:inline distT="0" distB="0" distL="0" distR="0" wp14:anchorId="2F9DC527" wp14:editId="52A1263C">
                              <wp:extent cx="3095625" cy="1733550"/>
                              <wp:effectExtent l="0" t="0" r="9525" b="0"/>
                              <wp:docPr id="12" name="Picture 12" descr="https://mcusercontent.com/c2efb689d8746de78f05497a6/images/61bca55a-2ee8-49a0-99b4-08bbb389b8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cusercontent.com/c2efb689d8746de78f05497a6/images/61bca55a-2ee8-49a0-99b4-08bbb389b8c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1733550"/>
                                      </a:xfrm>
                                      <a:prstGeom prst="rect">
                                        <a:avLst/>
                                      </a:prstGeom>
                                      <a:noFill/>
                                      <a:ln>
                                        <a:noFill/>
                                      </a:ln>
                                    </pic:spPr>
                                  </pic:pic>
                                </a:graphicData>
                              </a:graphic>
                            </wp:inline>
                          </w:drawing>
                        </w:r>
                        <w:r w:rsidRPr="00BC5A98">
                          <w:rPr>
                            <w:rFonts w:ascii="Helvetica" w:eastAsia="Times New Roman" w:hAnsi="Helvetica" w:cs="Helvetica"/>
                            <w:color w:val="202020"/>
                            <w:sz w:val="24"/>
                            <w:szCs w:val="24"/>
                          </w:rPr>
                          <w:br/>
                        </w:r>
                        <w:r w:rsidRPr="00BC5A98">
                          <w:rPr>
                            <w:rFonts w:ascii="Helvetica" w:eastAsia="Times New Roman" w:hAnsi="Helvetica" w:cs="Helvetica"/>
                            <w:color w:val="202020"/>
                            <w:sz w:val="24"/>
                            <w:szCs w:val="24"/>
                          </w:rPr>
                          <w:br/>
                        </w:r>
                        <w:r w:rsidRPr="00BC5A98">
                          <w:rPr>
                            <w:rFonts w:ascii="Arial" w:eastAsia="Times New Roman" w:hAnsi="Arial" w:cs="Arial"/>
                            <w:b/>
                            <w:bCs/>
                            <w:color w:val="73000A"/>
                            <w:sz w:val="21"/>
                            <w:szCs w:val="21"/>
                          </w:rPr>
                          <w:t>Service Saturday</w:t>
                        </w:r>
                        <w:r w:rsidRPr="00BC5A98">
                          <w:rPr>
                            <w:rFonts w:ascii="Arial" w:eastAsia="Times New Roman" w:hAnsi="Arial" w:cs="Arial"/>
                            <w:color w:val="202020"/>
                            <w:sz w:val="24"/>
                            <w:szCs w:val="24"/>
                          </w:rPr>
                          <w:br/>
                        </w:r>
                        <w:r w:rsidRPr="00BC5A98">
                          <w:rPr>
                            <w:rFonts w:ascii="Arial" w:eastAsia="Times New Roman" w:hAnsi="Arial" w:cs="Arial"/>
                            <w:color w:val="202020"/>
                            <w:sz w:val="18"/>
                            <w:szCs w:val="18"/>
                          </w:rPr>
                          <w:t>Service Saturday is a monthly service day where volunteers can choose from a range of service sites. This month's date is Feb. 20 from 8:30 a.m. - 12:30 p.m. Take this opportunity to engage with the Columbia community! Pleas</w:t>
                        </w:r>
                        <w:bookmarkStart w:id="0" w:name="_GoBack"/>
                        <w:bookmarkEnd w:id="0"/>
                        <w:r w:rsidRPr="00BC5A98">
                          <w:rPr>
                            <w:rFonts w:ascii="Arial" w:eastAsia="Times New Roman" w:hAnsi="Arial" w:cs="Arial"/>
                            <w:color w:val="202020"/>
                            <w:sz w:val="18"/>
                            <w:szCs w:val="18"/>
                          </w:rPr>
                          <w:t>e register on the </w:t>
                        </w:r>
                        <w:hyperlink r:id="rId18" w:history="1">
                          <w:r w:rsidRPr="00BC5A98">
                            <w:rPr>
                              <w:rFonts w:ascii="Arial" w:eastAsia="Times New Roman" w:hAnsi="Arial" w:cs="Arial"/>
                              <w:color w:val="007C89"/>
                              <w:sz w:val="18"/>
                              <w:szCs w:val="18"/>
                              <w:u w:val="single"/>
                            </w:rPr>
                            <w:t>Service Saturday website</w:t>
                          </w:r>
                        </w:hyperlink>
                        <w:r w:rsidRPr="00BC5A98">
                          <w:rPr>
                            <w:rFonts w:ascii="Arial" w:eastAsia="Times New Roman" w:hAnsi="Arial" w:cs="Arial"/>
                            <w:color w:val="202020"/>
                            <w:sz w:val="18"/>
                            <w:szCs w:val="18"/>
                          </w:rPr>
                          <w:t>. If you have any questions, contact </w:t>
                        </w:r>
                        <w:hyperlink r:id="rId19" w:history="1">
                          <w:r w:rsidRPr="00BC5A98">
                            <w:rPr>
                              <w:rFonts w:ascii="Arial" w:eastAsia="Times New Roman" w:hAnsi="Arial" w:cs="Arial"/>
                              <w:color w:val="007C89"/>
                              <w:sz w:val="18"/>
                              <w:szCs w:val="18"/>
                              <w:u w:val="single"/>
                            </w:rPr>
                            <w:t>Megan Michener</w:t>
                          </w:r>
                        </w:hyperlink>
                        <w:r w:rsidRPr="00BC5A98">
                          <w:rPr>
                            <w:rFonts w:ascii="Arial" w:eastAsia="Times New Roman" w:hAnsi="Arial" w:cs="Arial"/>
                            <w:color w:val="202020"/>
                            <w:sz w:val="18"/>
                            <w:szCs w:val="18"/>
                          </w:rPr>
                          <w:t> in the Leadership and Service Center.</w:t>
                        </w:r>
                      </w:p>
                    </w:tc>
                  </w:tr>
                </w:tbl>
                <w:p w14:paraId="651A3719" w14:textId="77777777" w:rsidR="00BC5A98" w:rsidRPr="00BC5A98" w:rsidRDefault="00BC5A98" w:rsidP="00BC5A98">
                  <w:pPr>
                    <w:spacing w:after="0" w:line="240" w:lineRule="auto"/>
                    <w:rPr>
                      <w:rFonts w:ascii="Times New Roman" w:eastAsia="Times New Roman" w:hAnsi="Times New Roman" w:cs="Times New Roman"/>
                      <w:sz w:val="24"/>
                      <w:szCs w:val="24"/>
                    </w:rPr>
                  </w:pPr>
                </w:p>
              </w:tc>
            </w:tr>
          </w:tbl>
          <w:p w14:paraId="2E0E3E5A" w14:textId="77777777" w:rsidR="00BC5A98" w:rsidRPr="00BC5A98" w:rsidRDefault="00BC5A98" w:rsidP="00BC5A98">
            <w:pPr>
              <w:spacing w:after="0" w:line="240" w:lineRule="auto"/>
              <w:rPr>
                <w:rFonts w:ascii="Times New Roman" w:eastAsia="Times New Roman" w:hAnsi="Times New Roman" w:cs="Times New Roman"/>
                <w:color w:val="000000"/>
                <w:sz w:val="27"/>
                <w:szCs w:val="27"/>
              </w:rPr>
            </w:pPr>
          </w:p>
        </w:tc>
      </w:tr>
    </w:tbl>
    <w:p w14:paraId="21A66154" w14:textId="46B3D158" w:rsidR="00EF5AA0" w:rsidRPr="00A97F46" w:rsidRDefault="00EF5AA0" w:rsidP="00A97F46">
      <w:pPr>
        <w:rPr>
          <w:rFonts w:cstheme="minorHAnsi"/>
          <w:sz w:val="24"/>
          <w:szCs w:val="24"/>
        </w:rPr>
      </w:pPr>
    </w:p>
    <w:sectPr w:rsidR="00EF5AA0" w:rsidRPr="00A97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DDA"/>
    <w:multiLevelType w:val="multilevel"/>
    <w:tmpl w:val="8F4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41"/>
    <w:rsid w:val="00317A89"/>
    <w:rsid w:val="0038516B"/>
    <w:rsid w:val="0069692D"/>
    <w:rsid w:val="00867271"/>
    <w:rsid w:val="00A97F46"/>
    <w:rsid w:val="00BC5A98"/>
    <w:rsid w:val="00E60D41"/>
    <w:rsid w:val="00E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91AA"/>
  <w15:chartTrackingRefBased/>
  <w15:docId w15:val="{5B49CDC2-C1D7-4486-9CF6-F97AC7B6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AA0"/>
    <w:rPr>
      <w:color w:val="0563C1" w:themeColor="hyperlink"/>
      <w:u w:val="single"/>
    </w:rPr>
  </w:style>
  <w:style w:type="character" w:styleId="UnresolvedMention">
    <w:name w:val="Unresolved Mention"/>
    <w:basedOn w:val="DefaultParagraphFont"/>
    <w:uiPriority w:val="99"/>
    <w:semiHidden/>
    <w:unhideWhenUsed/>
    <w:rsid w:val="00EF5AA0"/>
    <w:rPr>
      <w:color w:val="605E5C"/>
      <w:shd w:val="clear" w:color="auto" w:fill="E1DFDD"/>
    </w:rPr>
  </w:style>
  <w:style w:type="paragraph" w:styleId="NormalWeb">
    <w:name w:val="Normal (Web)"/>
    <w:basedOn w:val="Normal"/>
    <w:uiPriority w:val="99"/>
    <w:semiHidden/>
    <w:unhideWhenUsed/>
    <w:rsid w:val="00A97F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29057">
      <w:bodyDiv w:val="1"/>
      <w:marLeft w:val="0"/>
      <w:marRight w:val="0"/>
      <w:marTop w:val="0"/>
      <w:marBottom w:val="0"/>
      <w:divBdr>
        <w:top w:val="none" w:sz="0" w:space="0" w:color="auto"/>
        <w:left w:val="none" w:sz="0" w:space="0" w:color="auto"/>
        <w:bottom w:val="none" w:sz="0" w:space="0" w:color="auto"/>
        <w:right w:val="none" w:sz="0" w:space="0" w:color="auto"/>
      </w:divBdr>
    </w:div>
    <w:div w:id="1161264889">
      <w:bodyDiv w:val="1"/>
      <w:marLeft w:val="0"/>
      <w:marRight w:val="0"/>
      <w:marTop w:val="0"/>
      <w:marBottom w:val="0"/>
      <w:divBdr>
        <w:top w:val="none" w:sz="0" w:space="0" w:color="auto"/>
        <w:left w:val="none" w:sz="0" w:space="0" w:color="auto"/>
        <w:bottom w:val="none" w:sz="0" w:space="0" w:color="auto"/>
        <w:right w:val="none" w:sz="0" w:space="0" w:color="auto"/>
      </w:divBdr>
    </w:div>
    <w:div w:id="1761412532">
      <w:bodyDiv w:val="1"/>
      <w:marLeft w:val="0"/>
      <w:marRight w:val="0"/>
      <w:marTop w:val="0"/>
      <w:marBottom w:val="0"/>
      <w:divBdr>
        <w:top w:val="none" w:sz="0" w:space="0" w:color="auto"/>
        <w:left w:val="none" w:sz="0" w:space="0" w:color="auto"/>
        <w:bottom w:val="none" w:sz="0" w:space="0" w:color="auto"/>
        <w:right w:val="none" w:sz="0" w:space="0" w:color="auto"/>
      </w:divBdr>
    </w:div>
    <w:div w:id="19765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netgate.sa.sc.edu/event/6748767" TargetMode="External"/><Relationship Id="rId13" Type="http://schemas.openxmlformats.org/officeDocument/2006/relationships/hyperlink" Target="https://sc.edu/about/offices_and_divisions/leadership_and_service_center/student_organizations/organization_toolbox/index.php" TargetMode="External"/><Relationship Id="rId18" Type="http://schemas.openxmlformats.org/officeDocument/2006/relationships/hyperlink" Target="https://sc.edu/about/offices_and_divisions/leadership_and_service_center/service_opportunities/volunteering/service_saturdays/index.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arnetgate.sa.sc.edu/organization/omsa/events" TargetMode="External"/><Relationship Id="rId12" Type="http://schemas.openxmlformats.org/officeDocument/2006/relationships/hyperlink" Target="https://www.loom.com/share/cfb172079fcf4db7953371a57cf8f647"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sc.edu/about/offices_and_divisions/leadership_and_service_center/leadership_development/carolinalead/index.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edu/about/offices_and_divisions/multicultural_student_affairs/" TargetMode="External"/><Relationship Id="rId11" Type="http://schemas.openxmlformats.org/officeDocument/2006/relationships/hyperlink" Target="https://sc.edu/about/offices_and_divisions/advising/advisor_toolbox/advising_technology/myuofsc_experience/index.php"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sc.edu/about/offices_and_divisions/leadership_and_service_center/documents/creating_meaningful_dialogue_guide.pdf" TargetMode="External"/><Relationship Id="rId19" Type="http://schemas.openxmlformats.org/officeDocument/2006/relationships/hyperlink" Target="mailto:michenem@mailbox.sc.edu?subject=November%20Service%20Saturd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c.edu/about/offices_and_divisions/leadership_and_service_center/awards_and_recognition/leadership_and_service_award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777</Words>
  <Characters>4434</Characters>
  <Application>Microsoft Office Word</Application>
  <DocSecurity>0</DocSecurity>
  <Lines>36</Lines>
  <Paragraphs>10</Paragraphs>
  <ScaleCrop>false</ScaleCrop>
  <Company>University of South Carolina</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KAYLA</dc:creator>
  <cp:keywords/>
  <dc:description/>
  <cp:lastModifiedBy>YOUNG, KAYLA</cp:lastModifiedBy>
  <cp:revision>4</cp:revision>
  <dcterms:created xsi:type="dcterms:W3CDTF">2021-01-20T21:51:00Z</dcterms:created>
  <dcterms:modified xsi:type="dcterms:W3CDTF">2021-02-12T16:41:00Z</dcterms:modified>
</cp:coreProperties>
</file>