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EF2E" w14:textId="266012D1" w:rsidR="00F22127" w:rsidRDefault="00F22127" w:rsidP="00F22127">
      <w:r>
        <w:t>Hello Student Organization Leaders!</w:t>
      </w:r>
    </w:p>
    <w:p w14:paraId="71F39418" w14:textId="3B0E774D" w:rsidR="00F22127" w:rsidRDefault="00F22127" w:rsidP="00F22127">
      <w:r>
        <w:br/>
      </w:r>
      <w:r w:rsidR="00CF0245">
        <w:t xml:space="preserve">Below is the Student Organization Newsletter for the month of </w:t>
      </w:r>
      <w:r w:rsidR="00863C76">
        <w:t>December</w:t>
      </w:r>
      <w:r w:rsidR="00CF0245">
        <w:t xml:space="preserve">. </w:t>
      </w:r>
      <w:r w:rsidR="003D6212">
        <w:t xml:space="preserve">Please reach out </w:t>
      </w:r>
      <w:r w:rsidR="004A66D8">
        <w:t xml:space="preserve">to us at </w:t>
      </w:r>
      <w:hyperlink r:id="rId4" w:history="1">
        <w:r w:rsidR="004A66D8" w:rsidRPr="0022251E">
          <w:rPr>
            <w:rStyle w:val="Hyperlink"/>
          </w:rPr>
          <w:t>lsc@sc.edu</w:t>
        </w:r>
      </w:hyperlink>
      <w:r w:rsidR="004A66D8">
        <w:t xml:space="preserve"> or 803-777-7130 </w:t>
      </w:r>
      <w:r w:rsidR="003D6212">
        <w:t>if you have any questions or if there is anything that you need.</w:t>
      </w:r>
    </w:p>
    <w:p w14:paraId="715F4DB1" w14:textId="77777777" w:rsidR="00573C37" w:rsidRDefault="00573C37" w:rsidP="00573C37"/>
    <w:p w14:paraId="2A7168B1" w14:textId="42550744" w:rsidR="00573C37" w:rsidRDefault="00573C37" w:rsidP="00573C37">
      <w:pPr>
        <w:rPr>
          <w:b/>
          <w:bCs/>
          <w:color w:val="73000A"/>
        </w:rPr>
      </w:pPr>
      <w:r>
        <w:rPr>
          <w:b/>
          <w:bCs/>
          <w:color w:val="73000A"/>
        </w:rPr>
        <w:t>Spring Student Org Fair</w:t>
      </w:r>
    </w:p>
    <w:p w14:paraId="534D62EA" w14:textId="41003365" w:rsidR="002231D6" w:rsidRPr="006E5C08" w:rsidRDefault="006E5C08" w:rsidP="00573C37">
      <w:r w:rsidRPr="006E5C08">
        <w:t>Mark your calendars for the Spring Student Organization Tour, which will take place on Jan. 20, 21, 26, 27 and 28 from 12-3 pm on Davis Field and Greene Street</w:t>
      </w:r>
      <w:r>
        <w:t>!</w:t>
      </w:r>
      <w:r w:rsidRPr="006E5C08">
        <w:t xml:space="preserve"> Registration will open in January for Student Organizations. Be on the lookout during the first full week of January for more registration details. </w:t>
      </w:r>
    </w:p>
    <w:p w14:paraId="736822E7" w14:textId="77777777" w:rsidR="006E5C08" w:rsidRDefault="006E5C08" w:rsidP="00573C37">
      <w:pPr>
        <w:rPr>
          <w:rFonts w:asciiTheme="minorHAnsi" w:hAnsiTheme="minorHAnsi" w:cstheme="minorHAnsi"/>
        </w:rPr>
      </w:pPr>
    </w:p>
    <w:p w14:paraId="422AAAF3" w14:textId="5E37FD5E" w:rsidR="002231D6" w:rsidRDefault="002231D6" w:rsidP="00573C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97958E5" wp14:editId="55E3295C">
            <wp:extent cx="2533650" cy="14251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T RH 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792" cy="142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FE86D" w14:textId="088458F2" w:rsidR="006E5C08" w:rsidRDefault="006E5C08" w:rsidP="00573C37">
      <w:pPr>
        <w:rPr>
          <w:rFonts w:asciiTheme="minorHAnsi" w:hAnsiTheme="minorHAnsi" w:cstheme="minorHAnsi"/>
        </w:rPr>
      </w:pPr>
    </w:p>
    <w:p w14:paraId="4CA1AA50" w14:textId="77777777" w:rsidR="006E5C08" w:rsidRDefault="006E5C08" w:rsidP="006E5C08">
      <w:r>
        <w:rPr>
          <w:b/>
          <w:bCs/>
          <w:color w:val="73000A"/>
        </w:rPr>
        <w:t>Student Org Activities Post-Thanksgiving</w:t>
      </w:r>
    </w:p>
    <w:p w14:paraId="5854E9FE" w14:textId="099A0E86" w:rsidR="006E5C08" w:rsidRDefault="006E5C08" w:rsidP="00573C37">
      <w:pPr>
        <w:rPr>
          <w:rFonts w:asciiTheme="minorHAnsi" w:hAnsiTheme="minorHAnsi" w:cstheme="minorHAnsi"/>
        </w:rPr>
      </w:pPr>
      <w:r w:rsidRPr="008041D2">
        <w:rPr>
          <w:rFonts w:asciiTheme="minorHAnsi" w:hAnsiTheme="minorHAnsi" w:cstheme="minorHAnsi"/>
        </w:rPr>
        <w:t>As we wrap up the semester, we just want to give a friendly reminder that student organizations are not to have any activities or events between Dec. 2-14. This is in place to ensure that students are focusing on their finals and academics. If you have questions about this univers</w:t>
      </w:r>
      <w:r>
        <w:rPr>
          <w:rFonts w:asciiTheme="minorHAnsi" w:hAnsiTheme="minorHAnsi" w:cstheme="minorHAnsi"/>
        </w:rPr>
        <w:t>ity policy, please let us know.</w:t>
      </w:r>
    </w:p>
    <w:p w14:paraId="41AF46FB" w14:textId="7C42E88A" w:rsidR="002231D6" w:rsidRDefault="002231D6" w:rsidP="00573C37">
      <w:pPr>
        <w:rPr>
          <w:rFonts w:asciiTheme="minorHAnsi" w:hAnsiTheme="minorHAnsi" w:cstheme="minorHAnsi"/>
        </w:rPr>
      </w:pPr>
    </w:p>
    <w:p w14:paraId="05D73D86" w14:textId="579A708C" w:rsidR="002231D6" w:rsidRDefault="002231D6" w:rsidP="002231D6">
      <w:pPr>
        <w:rPr>
          <w:b/>
          <w:bCs/>
          <w:color w:val="73000A"/>
        </w:rPr>
      </w:pPr>
      <w:r>
        <w:rPr>
          <w:b/>
          <w:bCs/>
          <w:color w:val="73000A"/>
        </w:rPr>
        <w:t>Changemakers Retreat</w:t>
      </w:r>
    </w:p>
    <w:p w14:paraId="3C823EC0" w14:textId="7866AEF7" w:rsidR="002231D6" w:rsidRDefault="002231D6" w:rsidP="002231D6">
      <w:pPr>
        <w:rPr>
          <w:bCs/>
        </w:rPr>
      </w:pPr>
      <w:r w:rsidRPr="002231D6">
        <w:rPr>
          <w:bCs/>
        </w:rPr>
        <w:t>Students are chosen to be a part of Changemakers based on their passion for exercising leadership to make positive change on our campus. Selected students will work together to collectively implement a project that will impact the student experience related to student organizations, leadership development, service, or civic engagement.</w:t>
      </w:r>
      <w:r>
        <w:rPr>
          <w:bCs/>
        </w:rPr>
        <w:t xml:space="preserve"> </w:t>
      </w:r>
    </w:p>
    <w:p w14:paraId="16532FD2" w14:textId="105E48F5" w:rsidR="002231D6" w:rsidRDefault="002231D6" w:rsidP="002231D6">
      <w:pPr>
        <w:rPr>
          <w:bCs/>
        </w:rPr>
      </w:pPr>
    </w:p>
    <w:p w14:paraId="4C54B44D" w14:textId="69E10BA7" w:rsidR="002231D6" w:rsidRPr="002231D6" w:rsidRDefault="002231D6" w:rsidP="002231D6">
      <w:pPr>
        <w:rPr>
          <w:bCs/>
        </w:rPr>
      </w:pPr>
      <w:r w:rsidRPr="002231D6">
        <w:rPr>
          <w:bCs/>
        </w:rPr>
        <w:t xml:space="preserve">Students interested in becoming a Changemaker should apply at </w:t>
      </w:r>
      <w:r>
        <w:rPr>
          <w:bCs/>
        </w:rPr>
        <w:t>this</w:t>
      </w:r>
      <w:r w:rsidRPr="002231D6">
        <w:rPr>
          <w:bCs/>
        </w:rPr>
        <w:t xml:space="preserve"> </w:t>
      </w:r>
      <w:hyperlink r:id="rId6" w:history="1">
        <w:r w:rsidRPr="002231D6">
          <w:rPr>
            <w:rStyle w:val="Hyperlink"/>
            <w:bCs/>
          </w:rPr>
          <w:t>link</w:t>
        </w:r>
      </w:hyperlink>
      <w:r w:rsidR="00CF7D01">
        <w:rPr>
          <w:rStyle w:val="Hyperlink"/>
          <w:bCs/>
        </w:rPr>
        <w:t xml:space="preserve"> </w:t>
      </w:r>
      <w:r w:rsidR="00CF7D01" w:rsidRPr="00CF7D01">
        <w:rPr>
          <w:rStyle w:val="Hyperlink"/>
          <w:bCs/>
          <w:color w:val="auto"/>
          <w:u w:val="none"/>
        </w:rPr>
        <w:t>by Dec. 1 at 5 p.m</w:t>
      </w:r>
      <w:r w:rsidRPr="002231D6">
        <w:rPr>
          <w:bCs/>
        </w:rPr>
        <w:t>. Selected students will begin their role by participating in a one-day retreat where students will have the opportunity to connect with each other and identify the key project ideas to implement.</w:t>
      </w:r>
    </w:p>
    <w:p w14:paraId="0C21A54A" w14:textId="1DDEAA36" w:rsidR="002231D6" w:rsidRDefault="002231D6" w:rsidP="002231D6">
      <w:pPr>
        <w:rPr>
          <w:bCs/>
        </w:rPr>
      </w:pPr>
    </w:p>
    <w:p w14:paraId="0234A78C" w14:textId="29421020" w:rsidR="002231D6" w:rsidRPr="002231D6" w:rsidRDefault="002231D6" w:rsidP="002231D6">
      <w:pPr>
        <w:rPr>
          <w:bCs/>
        </w:rPr>
      </w:pPr>
      <w:r>
        <w:rPr>
          <w:bCs/>
          <w:noProof/>
        </w:rPr>
        <w:drawing>
          <wp:inline distT="0" distB="0" distL="0" distR="0" wp14:anchorId="66716BA5" wp14:editId="1B13F49D">
            <wp:extent cx="2650066" cy="14906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ngemakers RH 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669" cy="149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1C941" w14:textId="77777777" w:rsidR="004A66D8" w:rsidRDefault="004A66D8" w:rsidP="004A66D8">
      <w:pPr>
        <w:rPr>
          <w:b/>
          <w:bCs/>
          <w:color w:val="73000A"/>
        </w:rPr>
      </w:pPr>
    </w:p>
    <w:p w14:paraId="0E50EA88" w14:textId="4132FA1C" w:rsidR="004A66D8" w:rsidRDefault="004A66D8" w:rsidP="004A66D8">
      <w:r>
        <w:rPr>
          <w:b/>
          <w:bCs/>
          <w:color w:val="73000A"/>
        </w:rPr>
        <w:t>Garnet Gate Roster Update</w:t>
      </w:r>
    </w:p>
    <w:p w14:paraId="51422F15" w14:textId="3E9BA7BA" w:rsidR="004A66D8" w:rsidRDefault="004A66D8" w:rsidP="004A66D8">
      <w:r>
        <w:t xml:space="preserve">Verified records of student organization memberships are collected in each student’s </w:t>
      </w:r>
      <w:hyperlink r:id="rId8" w:history="1">
        <w:r w:rsidRPr="005746F5">
          <w:rPr>
            <w:rStyle w:val="Hyperlink"/>
            <w:b/>
          </w:rPr>
          <w:t xml:space="preserve">My </w:t>
        </w:r>
        <w:proofErr w:type="spellStart"/>
        <w:r w:rsidRPr="005746F5">
          <w:rPr>
            <w:rStyle w:val="Hyperlink"/>
            <w:b/>
          </w:rPr>
          <w:t>U</w:t>
        </w:r>
        <w:r w:rsidRPr="005746F5">
          <w:rPr>
            <w:rStyle w:val="Hyperlink"/>
            <w:b/>
            <w:i/>
          </w:rPr>
          <w:t>of</w:t>
        </w:r>
        <w:r w:rsidRPr="005746F5">
          <w:rPr>
            <w:rStyle w:val="Hyperlink"/>
            <w:b/>
          </w:rPr>
          <w:t>SC</w:t>
        </w:r>
        <w:proofErr w:type="spellEnd"/>
        <w:r w:rsidRPr="005746F5">
          <w:rPr>
            <w:rStyle w:val="Hyperlink"/>
            <w:b/>
          </w:rPr>
          <w:t xml:space="preserve"> Experience</w:t>
        </w:r>
      </w:hyperlink>
      <w:r>
        <w:t>, a university platform which records</w:t>
      </w:r>
      <w:r w:rsidRPr="005746F5">
        <w:t xml:space="preserve"> the many experiences both for credit and not for credit that students engage in while at </w:t>
      </w:r>
      <w:proofErr w:type="spellStart"/>
      <w:r w:rsidRPr="005746F5">
        <w:t>UofSC</w:t>
      </w:r>
      <w:proofErr w:type="spellEnd"/>
      <w:r>
        <w:t>.</w:t>
      </w:r>
    </w:p>
    <w:p w14:paraId="73152400" w14:textId="77777777" w:rsidR="004A66D8" w:rsidRPr="005746F5" w:rsidRDefault="004A66D8" w:rsidP="004A66D8"/>
    <w:p w14:paraId="0D12F902" w14:textId="77777777" w:rsidR="004A66D8" w:rsidRDefault="004A66D8" w:rsidP="004A66D8">
      <w:r w:rsidRPr="002C267F">
        <w:t>In order for your organization members to have their involvement included in</w:t>
      </w:r>
      <w:r>
        <w:rPr>
          <w:b/>
        </w:rPr>
        <w:t xml:space="preserve"> My </w:t>
      </w:r>
      <w:proofErr w:type="spellStart"/>
      <w:r>
        <w:rPr>
          <w:b/>
        </w:rPr>
        <w:t>U</w:t>
      </w:r>
      <w:r>
        <w:rPr>
          <w:b/>
          <w:i/>
        </w:rPr>
        <w:t>ofSC</w:t>
      </w:r>
      <w:proofErr w:type="spellEnd"/>
      <w:r>
        <w:rPr>
          <w:b/>
        </w:rPr>
        <w:t xml:space="preserve"> Experience</w:t>
      </w:r>
      <w:r>
        <w:t xml:space="preserve">, it is your responsibility as an organization to verify your roster is up to date for Fall 2020 and that it reflects your active membership. </w:t>
      </w:r>
      <w:r w:rsidRPr="002C267F">
        <w:t xml:space="preserve">The accuracy and integrity of these student records is essential.  Only records of </w:t>
      </w:r>
      <w:r>
        <w:t>membership</w:t>
      </w:r>
      <w:r w:rsidRPr="002C267F">
        <w:t xml:space="preserve"> that have been verified will be collected in </w:t>
      </w:r>
      <w:r w:rsidRPr="002C267F">
        <w:rPr>
          <w:b/>
        </w:rPr>
        <w:t xml:space="preserve">My </w:t>
      </w:r>
      <w:proofErr w:type="spellStart"/>
      <w:r w:rsidRPr="002C267F">
        <w:rPr>
          <w:b/>
        </w:rPr>
        <w:t>U</w:t>
      </w:r>
      <w:r w:rsidRPr="002C267F">
        <w:rPr>
          <w:b/>
          <w:i/>
        </w:rPr>
        <w:t>of</w:t>
      </w:r>
      <w:r w:rsidRPr="002C267F">
        <w:rPr>
          <w:b/>
        </w:rPr>
        <w:t>SC</w:t>
      </w:r>
      <w:proofErr w:type="spellEnd"/>
      <w:r w:rsidRPr="002C267F">
        <w:rPr>
          <w:b/>
        </w:rPr>
        <w:t xml:space="preserve"> Experience</w:t>
      </w:r>
      <w:r>
        <w:t>.</w:t>
      </w:r>
    </w:p>
    <w:p w14:paraId="2BE76F82" w14:textId="77777777" w:rsidR="004A66D8" w:rsidRDefault="004A66D8" w:rsidP="004A66D8"/>
    <w:p w14:paraId="7C96948C" w14:textId="77988202" w:rsidR="008041D2" w:rsidRDefault="004A66D8" w:rsidP="00AF2DEA">
      <w:r>
        <w:t xml:space="preserve">Click </w:t>
      </w:r>
      <w:hyperlink r:id="rId9" w:history="1">
        <w:r w:rsidRPr="0065313E">
          <w:rPr>
            <w:rStyle w:val="Hyperlink"/>
          </w:rPr>
          <w:t>here</w:t>
        </w:r>
      </w:hyperlink>
      <w:r>
        <w:t xml:space="preserve"> for a video showing how to complete this process through the manage portal in Garnet Gate. </w:t>
      </w:r>
    </w:p>
    <w:p w14:paraId="76398DFC" w14:textId="10932FB5" w:rsidR="00AF2DEA" w:rsidRDefault="00F22127" w:rsidP="00AF2DEA">
      <w:r>
        <w:rPr>
          <w:b/>
          <w:bCs/>
          <w:color w:val="73000A"/>
        </w:rPr>
        <w:t> </w:t>
      </w:r>
    </w:p>
    <w:p w14:paraId="3830E9E0" w14:textId="5948C39C" w:rsidR="003D6212" w:rsidRDefault="003D6212" w:rsidP="003D6212">
      <w:pPr>
        <w:rPr>
          <w:b/>
          <w:bCs/>
          <w:color w:val="73000A"/>
        </w:rPr>
      </w:pPr>
      <w:r>
        <w:rPr>
          <w:b/>
          <w:bCs/>
          <w:color w:val="73000A"/>
        </w:rPr>
        <w:t>Funding Requests</w:t>
      </w:r>
    </w:p>
    <w:p w14:paraId="24DA2E68" w14:textId="63EB5C00" w:rsidR="008041D2" w:rsidRDefault="008041D2" w:rsidP="008041D2">
      <w:r>
        <w:t xml:space="preserve">We are currently accepting funding applications for Spring events!  Student organizations may </w:t>
      </w:r>
      <w:hyperlink r:id="rId10" w:history="1">
        <w:r>
          <w:rPr>
            <w:rStyle w:val="Hyperlink"/>
          </w:rPr>
          <w:t>request funding</w:t>
        </w:r>
      </w:hyperlink>
      <w:r>
        <w:t xml:space="preserve"> for programming, virtual conferences, competitions, and tournaments using the Garnet Gate budget request. Organizations are encouraged to work with their </w:t>
      </w:r>
      <w:hyperlink r:id="rId11" w:history="1">
        <w:r>
          <w:rPr>
            <w:rStyle w:val="Hyperlink"/>
          </w:rPr>
          <w:t>Comptrollers</w:t>
        </w:r>
      </w:hyperlink>
      <w:r>
        <w:t xml:space="preserve"> as a resource throughout the allocation process. There is still time to plan awesome events for the Spring semester, get your requests in early!</w:t>
      </w:r>
    </w:p>
    <w:p w14:paraId="66467630" w14:textId="77777777" w:rsidR="003D6212" w:rsidRDefault="003D6212" w:rsidP="00802B18">
      <w:pPr>
        <w:rPr>
          <w:b/>
          <w:bCs/>
          <w:color w:val="73000A"/>
        </w:rPr>
      </w:pPr>
    </w:p>
    <w:p w14:paraId="0EE34E32" w14:textId="117F9366" w:rsidR="00802B18" w:rsidRDefault="00802B18" w:rsidP="00802B18">
      <w:r>
        <w:rPr>
          <w:b/>
          <w:bCs/>
          <w:color w:val="73000A"/>
        </w:rPr>
        <w:t>Student Organization Resources</w:t>
      </w:r>
    </w:p>
    <w:p w14:paraId="413B8757" w14:textId="77777777" w:rsidR="00802B18" w:rsidRDefault="00802B18" w:rsidP="00802B18">
      <w:r>
        <w:t xml:space="preserve">Looking for resources on how to lead your organization? Head over to the LSC’s website to view the </w:t>
      </w:r>
      <w:hyperlink r:id="rId12" w:history="1">
        <w:r>
          <w:rPr>
            <w:rStyle w:val="Hyperlink"/>
          </w:rPr>
          <w:t>Organization Toolbox</w:t>
        </w:r>
      </w:hyperlink>
      <w:r>
        <w:t xml:space="preserve"> to get resources on marketing, communication, event planning and more!</w:t>
      </w:r>
    </w:p>
    <w:p w14:paraId="7C9E928E" w14:textId="77777777" w:rsidR="003014C1" w:rsidRDefault="003014C1" w:rsidP="003014C1">
      <w:r>
        <w:br/>
      </w:r>
      <w:r>
        <w:rPr>
          <w:b/>
          <w:bCs/>
          <w:color w:val="73000A"/>
        </w:rPr>
        <w:t>Service Saturday</w:t>
      </w:r>
    </w:p>
    <w:p w14:paraId="30114E86" w14:textId="0DBC5D6F" w:rsidR="000267AF" w:rsidRDefault="000267AF" w:rsidP="000267AF">
      <w:pPr>
        <w:rPr>
          <w:color w:val="000000"/>
        </w:rPr>
      </w:pPr>
      <w:r>
        <w:rPr>
          <w:color w:val="000000"/>
        </w:rPr>
        <w:t xml:space="preserve">Service Saturday is a monthly service day where volunteers can choose from a range of service </w:t>
      </w:r>
      <w:proofErr w:type="gramStart"/>
      <w:r>
        <w:rPr>
          <w:color w:val="000000"/>
        </w:rPr>
        <w:t>sites</w:t>
      </w:r>
      <w:proofErr w:type="gramEnd"/>
      <w:r>
        <w:rPr>
          <w:color w:val="000000"/>
        </w:rPr>
        <w:t xml:space="preserve">. Consider organizing a group of members to engage together to further your relationships with each other while engaging with the Columbia community. </w:t>
      </w:r>
      <w:r w:rsidR="00437DB8">
        <w:rPr>
          <w:color w:val="000000"/>
        </w:rPr>
        <w:t xml:space="preserve">The first Service Saturday of 2021 will be on Jan. 16, which is the Annual MLK Day of Service. </w:t>
      </w:r>
      <w:bookmarkStart w:id="0" w:name="_GoBack"/>
      <w:bookmarkEnd w:id="0"/>
      <w:r>
        <w:rPr>
          <w:color w:val="000000"/>
        </w:rPr>
        <w:t xml:space="preserve">Please register on the </w:t>
      </w:r>
      <w:hyperlink r:id="rId13" w:history="1">
        <w:r>
          <w:rPr>
            <w:rStyle w:val="Hyperlink"/>
          </w:rPr>
          <w:t>Service Saturday website</w:t>
        </w:r>
      </w:hyperlink>
      <w:r>
        <w:rPr>
          <w:color w:val="000000"/>
        </w:rPr>
        <w:t xml:space="preserve">. If you have any questions, contact </w:t>
      </w:r>
      <w:hyperlink r:id="rId14" w:history="1">
        <w:r>
          <w:rPr>
            <w:rStyle w:val="Hyperlink"/>
          </w:rPr>
          <w:t>Megan Michener</w:t>
        </w:r>
      </w:hyperlink>
      <w:r>
        <w:rPr>
          <w:color w:val="000000"/>
        </w:rPr>
        <w:t xml:space="preserve"> in the Leadership and Service Center.</w:t>
      </w:r>
    </w:p>
    <w:p w14:paraId="7C5C511C" w14:textId="77777777" w:rsidR="003014C1" w:rsidRDefault="003014C1" w:rsidP="003014C1">
      <w:pPr>
        <w:rPr>
          <w:rFonts w:asciiTheme="minorHAnsi" w:hAnsiTheme="minorHAnsi" w:cstheme="minorHAnsi"/>
        </w:rPr>
      </w:pPr>
    </w:p>
    <w:p w14:paraId="66191DCA" w14:textId="3C684B9B" w:rsidR="003014C1" w:rsidRDefault="003014C1"/>
    <w:sectPr w:rsidR="0030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01"/>
    <w:rsid w:val="00005001"/>
    <w:rsid w:val="000267AF"/>
    <w:rsid w:val="001524D9"/>
    <w:rsid w:val="002231D6"/>
    <w:rsid w:val="00235D62"/>
    <w:rsid w:val="003014C1"/>
    <w:rsid w:val="00317A89"/>
    <w:rsid w:val="0038516B"/>
    <w:rsid w:val="003A676F"/>
    <w:rsid w:val="003D6212"/>
    <w:rsid w:val="00437DB8"/>
    <w:rsid w:val="004A66D8"/>
    <w:rsid w:val="00573C37"/>
    <w:rsid w:val="005A56F8"/>
    <w:rsid w:val="006146D5"/>
    <w:rsid w:val="00680C3B"/>
    <w:rsid w:val="0069692D"/>
    <w:rsid w:val="006E5C08"/>
    <w:rsid w:val="0075225B"/>
    <w:rsid w:val="00802B18"/>
    <w:rsid w:val="008041D2"/>
    <w:rsid w:val="00863C76"/>
    <w:rsid w:val="00867271"/>
    <w:rsid w:val="00964E64"/>
    <w:rsid w:val="00AF2DEA"/>
    <w:rsid w:val="00B07C3D"/>
    <w:rsid w:val="00CF0245"/>
    <w:rsid w:val="00CF7D01"/>
    <w:rsid w:val="00DD1AF3"/>
    <w:rsid w:val="00F2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9F83"/>
  <w15:chartTrackingRefBased/>
  <w15:docId w15:val="{FACE6B00-BF3B-4F2C-90C9-9C3AD893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1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12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22127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A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C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edu/about/offices_and_divisions/advising/advisor_toolbox/advising_technology/myuofsc_experience/index.php" TargetMode="External"/><Relationship Id="rId13" Type="http://schemas.openxmlformats.org/officeDocument/2006/relationships/hyperlink" Target="https://sc.edu/about/offices_and_divisions/leadership_and_service_center/service_opportunities/volunteering/service_saturdays/index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sc.edu/about/offices_and_divisions/leadership_and_service_center/student_organizations/organization_toolbox/index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niversityofsouthcarolina-yrckc.formstack.com/forms/changemakers_application" TargetMode="External"/><Relationship Id="rId11" Type="http://schemas.openxmlformats.org/officeDocument/2006/relationships/hyperlink" Target="https://1drv.ms/x/s!AqN5Vo5iWJ6Agaw7bdI2nSSn1Jyf0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sc.edu/about/offices_and_divisions/leadership_and_service_center/documents/treasurer_handbook_2020l.pdf" TargetMode="External"/><Relationship Id="rId4" Type="http://schemas.openxmlformats.org/officeDocument/2006/relationships/hyperlink" Target="mailto:lsc@sc.edu" TargetMode="External"/><Relationship Id="rId9" Type="http://schemas.openxmlformats.org/officeDocument/2006/relationships/hyperlink" Target="https://www.loom.com/share/cfb172079fcf4db7953371a57cf8f647" TargetMode="External"/><Relationship Id="rId14" Type="http://schemas.openxmlformats.org/officeDocument/2006/relationships/hyperlink" Target="mailto:michenem@mailbox.sc.edu?subject=November%20Service%20Satur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KAYLA</dc:creator>
  <cp:keywords/>
  <dc:description/>
  <cp:lastModifiedBy>YOUNG, KAYLA</cp:lastModifiedBy>
  <cp:revision>12</cp:revision>
  <dcterms:created xsi:type="dcterms:W3CDTF">2020-10-30T14:24:00Z</dcterms:created>
  <dcterms:modified xsi:type="dcterms:W3CDTF">2020-11-24T17:19:00Z</dcterms:modified>
</cp:coreProperties>
</file>